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湖北民族大学</w:t>
      </w:r>
      <w:r>
        <w:rPr>
          <w:rFonts w:hint="eastAsia" w:ascii="黑体" w:hAnsi="黑体" w:eastAsia="黑体"/>
          <w:color w:val="000000"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44"/>
          <w:szCs w:val="44"/>
        </w:rPr>
        <w:t>年-</w:t>
      </w:r>
      <w:r>
        <w:rPr>
          <w:rFonts w:hint="eastAsia" w:ascii="黑体" w:hAnsi="黑体" w:eastAsia="黑体"/>
          <w:color w:val="000000"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44"/>
          <w:szCs w:val="44"/>
        </w:rPr>
        <w:t>年项目入库申请汇总表</w:t>
      </w:r>
    </w:p>
    <w:p>
      <w:pPr>
        <w:spacing w:line="48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申报单位（盖章）：                                                   单位：万元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730"/>
        <w:gridCol w:w="1260"/>
        <w:gridCol w:w="945"/>
        <w:gridCol w:w="1050"/>
        <w:gridCol w:w="1155"/>
        <w:gridCol w:w="962"/>
        <w:gridCol w:w="963"/>
        <w:gridCol w:w="962"/>
        <w:gridCol w:w="963"/>
        <w:gridCol w:w="962"/>
        <w:gridCol w:w="963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8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730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项目名称</w:t>
            </w:r>
          </w:p>
        </w:tc>
        <w:tc>
          <w:tcPr>
            <w:tcW w:w="1260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项目类别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货物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项目属性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持续性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新增性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项目类型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延续性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一次性</w:t>
            </w:r>
          </w:p>
        </w:tc>
        <w:tc>
          <w:tcPr>
            <w:tcW w:w="1155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合计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金额</w:t>
            </w:r>
          </w:p>
        </w:tc>
        <w:tc>
          <w:tcPr>
            <w:tcW w:w="5775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年度资金安排与预计经费来源</w:t>
            </w:r>
          </w:p>
        </w:tc>
        <w:tc>
          <w:tcPr>
            <w:tcW w:w="731" w:type="dxa"/>
            <w:vMerge w:val="restart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8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273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XXXX年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XXXX年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XXXX年</w:t>
            </w:r>
          </w:p>
        </w:tc>
        <w:tc>
          <w:tcPr>
            <w:tcW w:w="731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8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273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合计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来源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合计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来源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合计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来源</w:t>
            </w:r>
          </w:p>
        </w:tc>
        <w:tc>
          <w:tcPr>
            <w:tcW w:w="731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单位申报项目总计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一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学科平台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二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教学实验平台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三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科研平台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四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实践实训基地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五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基本建设与维修改造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六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保障服务体系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七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信息化建设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32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注：1.项目类别解释：指工程、货物、服务，存在多种类别的以金额最高为准。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>2.项目属性解释：“持续性项目”指往年已实施但需继续投入并实施的项目；“新增性”指该年度首次申报实施的项目。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3.项目类型解释：“延续性”指分年度分阶段实施的项目，必须明确项目的起止年限，并预计各年度资金安排；“一次性”指一个预算年度周期内可完成的项目。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>4.未申报的项目范围可以在表格中删除。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5.项目排序根据单位实际与轻重缓急进行排序。</w:t>
      </w:r>
    </w:p>
    <w:p>
      <w:pPr>
        <w:rPr>
          <w:rFonts w:ascii="仿宋_GB2312" w:eastAsia="仿宋_GB2312"/>
          <w:color w:val="000000"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color w:val="000000"/>
          <w:sz w:val="36"/>
        </w:rPr>
      </w:pPr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100965</wp:posOffset>
            </wp:positionV>
            <wp:extent cx="4572000" cy="1301115"/>
            <wp:effectExtent l="0" t="0" r="0" b="13335"/>
            <wp:wrapNone/>
            <wp:docPr id="4" name="图片 2" descr="大学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大学校名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color w:val="000000"/>
          <w:sz w:val="36"/>
        </w:rPr>
      </w:pPr>
    </w:p>
    <w:p>
      <w:pPr>
        <w:jc w:val="center"/>
        <w:rPr>
          <w:color w:val="000000"/>
          <w:sz w:val="36"/>
        </w:rPr>
      </w:pPr>
      <w:r>
        <w:rPr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205740</wp:posOffset>
            </wp:positionV>
            <wp:extent cx="3133725" cy="3162300"/>
            <wp:effectExtent l="0" t="0" r="9525" b="0"/>
            <wp:wrapNone/>
            <wp:docPr id="3" name="图片 3" descr="大学标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大学标识1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  <a:lum bright="6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color w:val="000000"/>
          <w:sz w:val="36"/>
        </w:rPr>
      </w:pPr>
    </w:p>
    <w:p>
      <w:pPr>
        <w:jc w:val="center"/>
        <w:rPr>
          <w:rFonts w:hint="eastAsia" w:ascii="方正小标宋简体" w:eastAsia="方正小标宋简体"/>
          <w:bCs/>
          <w:color w:val="000000"/>
          <w:sz w:val="60"/>
          <w:szCs w:val="60"/>
        </w:rPr>
      </w:pPr>
      <w:r>
        <w:rPr>
          <w:rFonts w:hint="eastAsia" w:ascii="方正小标宋简体" w:eastAsia="方正小标宋简体"/>
          <w:bCs/>
          <w:color w:val="000000"/>
          <w:sz w:val="60"/>
          <w:szCs w:val="60"/>
        </w:rPr>
        <w:t>项目入库申请书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/>
          <w:color w:val="000000"/>
          <w:sz w:val="48"/>
          <w:szCs w:val="48"/>
        </w:rPr>
      </w:pPr>
    </w:p>
    <w:p>
      <w:pPr>
        <w:jc w:val="center"/>
        <w:rPr>
          <w:color w:val="000000"/>
          <w:sz w:val="32"/>
        </w:rPr>
      </w:pPr>
    </w:p>
    <w:p>
      <w:pPr>
        <w:tabs>
          <w:tab w:val="left" w:pos="2610"/>
        </w:tabs>
        <w:rPr>
          <w:color w:val="000000"/>
          <w:sz w:val="32"/>
        </w:rPr>
      </w:pPr>
      <w:r>
        <w:rPr>
          <w:color w:val="000000"/>
          <w:sz w:val="32"/>
        </w:rPr>
        <w:tab/>
      </w:r>
    </w:p>
    <w:p>
      <w:pPr>
        <w:jc w:val="center"/>
        <w:rPr>
          <w:color w:val="000000"/>
          <w:sz w:val="32"/>
        </w:rPr>
      </w:pPr>
    </w:p>
    <w:p>
      <w:pPr>
        <w:rPr>
          <w:rFonts w:hint="eastAsia"/>
          <w:b/>
          <w:bCs/>
          <w:color w:val="000000"/>
          <w:sz w:val="32"/>
        </w:rPr>
      </w:pPr>
    </w:p>
    <w:p>
      <w:pPr>
        <w:rPr>
          <w:rFonts w:hint="eastAsia"/>
          <w:b/>
          <w:bCs/>
          <w:color w:val="000000"/>
          <w:sz w:val="32"/>
        </w:rPr>
      </w:pPr>
    </w:p>
    <w:tbl>
      <w:tblPr>
        <w:tblStyle w:val="4"/>
        <w:tblW w:w="74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5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napToGrid w:val="0"/>
                <w:color w:val="000000"/>
                <w:spacing w:val="7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70"/>
                <w:sz w:val="32"/>
                <w:szCs w:val="32"/>
              </w:rPr>
              <w:t>项目名称：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outlineLvl w:val="1"/>
              <w:rPr>
                <w:rFonts w:hint="eastAsia" w:ascii="仿宋_GB2312" w:eastAsia="仿宋_GB2312"/>
                <w:snapToGrid w:val="0"/>
                <w:color w:val="000000"/>
                <w:w w:val="8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pacing w:val="-3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-16"/>
                <w:sz w:val="32"/>
                <w:szCs w:val="32"/>
              </w:rPr>
              <w:t>申请单位</w:t>
            </w:r>
            <w:r>
              <w:rPr>
                <w:rFonts w:hint="eastAsia" w:eastAsia="仿宋_GB2312"/>
                <w:b/>
                <w:bCs/>
                <w:color w:val="000000"/>
                <w:spacing w:val="-40"/>
                <w:w w:val="80"/>
                <w:sz w:val="32"/>
                <w:szCs w:val="32"/>
              </w:rPr>
              <w:t>（</w:t>
            </w:r>
            <w:r>
              <w:rPr>
                <w:rFonts w:hint="eastAsia" w:eastAsia="仿宋_GB2312"/>
                <w:b/>
                <w:bCs/>
                <w:color w:val="000000"/>
                <w:spacing w:val="-30"/>
                <w:w w:val="80"/>
                <w:sz w:val="32"/>
                <w:szCs w:val="32"/>
              </w:rPr>
              <w:t>盖章）</w:t>
            </w:r>
            <w:r>
              <w:rPr>
                <w:rFonts w:hint="eastAsia" w:eastAsia="仿宋_GB2312"/>
                <w:b/>
                <w:bCs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pacing w:val="28"/>
                <w:sz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20"/>
                <w:sz w:val="32"/>
                <w:szCs w:val="32"/>
              </w:rPr>
              <w:t>项目负责人：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pacing w:val="28"/>
                <w:sz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/>
                <w:bCs/>
                <w:color w:val="000000"/>
                <w:spacing w:val="-12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-12"/>
                <w:w w:val="90"/>
                <w:sz w:val="32"/>
                <w:szCs w:val="32"/>
              </w:rPr>
              <w:t>项目单位负责人：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pacing w:val="28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70"/>
                <w:sz w:val="32"/>
                <w:szCs w:val="32"/>
              </w:rPr>
              <w:t>申报日期：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pacing w:val="2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28"/>
                <w:sz w:val="32"/>
                <w:szCs w:val="32"/>
              </w:rPr>
              <w:t>年   月   日</w:t>
            </w:r>
          </w:p>
        </w:tc>
      </w:tr>
    </w:tbl>
    <w:p>
      <w:pPr>
        <w:jc w:val="center"/>
        <w:rPr>
          <w:rFonts w:hint="eastAsia" w:eastAsia="仿宋_GB2312"/>
          <w:b/>
          <w:bCs/>
          <w:color w:val="000000"/>
          <w:spacing w:val="-6"/>
          <w:sz w:val="32"/>
        </w:rPr>
      </w:pPr>
    </w:p>
    <w:p>
      <w:pPr>
        <w:jc w:val="center"/>
        <w:rPr>
          <w:rFonts w:hint="eastAsia" w:eastAsia="仿宋_GB2312"/>
          <w:b/>
          <w:bCs/>
          <w:color w:val="000000"/>
          <w:spacing w:val="-6"/>
          <w:sz w:val="32"/>
        </w:rPr>
      </w:pPr>
    </w:p>
    <w:p>
      <w:pPr>
        <w:jc w:val="center"/>
        <w:outlineLvl w:val="2"/>
        <w:rPr>
          <w:b/>
          <w:bCs/>
          <w:color w:val="000000"/>
          <w:sz w:val="24"/>
        </w:rPr>
      </w:pPr>
      <w:bookmarkStart w:id="0" w:name="_Toc420912639"/>
      <w:bookmarkStart w:id="1" w:name="_Toc420049588"/>
      <w:bookmarkStart w:id="2" w:name="_Toc420049407"/>
      <w:bookmarkStart w:id="3" w:name="_Toc420049124"/>
      <w:bookmarkStart w:id="4" w:name="_Toc420067927"/>
      <w:bookmarkStart w:id="5" w:name="_Toc420048822"/>
      <w:r>
        <w:rPr>
          <w:rFonts w:hint="eastAsia" w:ascii="楷体" w:hAnsi="楷体" w:eastAsia="楷体"/>
          <w:b/>
          <w:bCs/>
          <w:color w:val="000000"/>
          <w:spacing w:val="-6"/>
          <w:sz w:val="32"/>
        </w:rPr>
        <w:t>湖北民族大学发展规划处制</w:t>
      </w:r>
      <w:bookmarkEnd w:id="0"/>
      <w:bookmarkEnd w:id="1"/>
      <w:bookmarkEnd w:id="2"/>
      <w:bookmarkEnd w:id="3"/>
      <w:bookmarkEnd w:id="4"/>
      <w:bookmarkEnd w:id="5"/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20" w:lineRule="exact"/>
        <w:rPr>
          <w:color w:val="000000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  <w:sectPr>
          <w:type w:val="continuous"/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项目申请表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项目申请单位（盖章）                                             单位:万元</w:t>
      </w:r>
    </w:p>
    <w:p>
      <w:pPr>
        <w:widowControl/>
        <w:spacing w:line="12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4"/>
        <w:tblW w:w="966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36"/>
        <w:gridCol w:w="341"/>
        <w:gridCol w:w="498"/>
        <w:gridCol w:w="318"/>
        <w:gridCol w:w="264"/>
        <w:gridCol w:w="678"/>
        <w:gridCol w:w="87"/>
        <w:gridCol w:w="231"/>
        <w:gridCol w:w="67"/>
        <w:gridCol w:w="668"/>
        <w:gridCol w:w="382"/>
        <w:gridCol w:w="46"/>
        <w:gridCol w:w="223"/>
        <w:gridCol w:w="504"/>
        <w:gridCol w:w="210"/>
        <w:gridCol w:w="69"/>
        <w:gridCol w:w="74"/>
        <w:gridCol w:w="221"/>
        <w:gridCol w:w="114"/>
        <w:gridCol w:w="514"/>
        <w:gridCol w:w="195"/>
        <w:gridCol w:w="156"/>
        <w:gridCol w:w="369"/>
        <w:gridCol w:w="526"/>
        <w:gridCol w:w="147"/>
        <w:gridCol w:w="313"/>
        <w:gridCol w:w="361"/>
        <w:gridCol w:w="301"/>
        <w:gridCol w:w="104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5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6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7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项目联络人</w:t>
            </w: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7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项目申请单位</w:t>
            </w: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项目申请单位负责人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6" w:hRule="atLeast"/>
        </w:trPr>
        <w:tc>
          <w:tcPr>
            <w:tcW w:w="21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15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项目年度预算</w:t>
            </w: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0" w:hRule="atLeast"/>
        </w:trPr>
        <w:tc>
          <w:tcPr>
            <w:tcW w:w="21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8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项目实施起始年月</w:t>
            </w: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预计建成年月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60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项目申报范围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（一）条件建设类项目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1.学科平台建设项目    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2.教学实验平台建设项目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3.科研平台建设项目    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4.实践实训基地建设项目      □</w:t>
            </w:r>
          </w:p>
          <w:p>
            <w:pPr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（二）基建与后勤保障建设类项目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5.基本建设与维修改造项目    □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6.保障服务体系建设项目      □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（三）信息化建设类项目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7.信息化建设项目            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占比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工程类 □</w:t>
            </w: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货物类 □</w:t>
            </w: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服务类 □</w:t>
            </w:r>
          </w:p>
        </w:tc>
        <w:tc>
          <w:tcPr>
            <w:tcW w:w="2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2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15" w:firstLineChars="150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1.新增性项目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□</w:t>
            </w:r>
          </w:p>
          <w:p>
            <w:pPr>
              <w:widowControl/>
              <w:spacing w:line="320" w:lineRule="exact"/>
              <w:ind w:firstLine="315" w:firstLineChars="15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2.持续性项目 □    （该项目近五年曾投入          万元建设，最近一次投入年度为      年）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15" w:firstLineChars="15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1.一次性项目 □</w:t>
            </w:r>
          </w:p>
          <w:p>
            <w:pPr>
              <w:widowControl/>
              <w:spacing w:line="320" w:lineRule="exact"/>
              <w:ind w:firstLine="315" w:firstLineChars="150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2.延续性项目 □    （从     年至     年）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70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项目申请理由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及必要性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9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项目建设可行性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i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77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项目建设目标与建设需求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i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8" w:hRule="atLeast"/>
        </w:trPr>
        <w:tc>
          <w:tcPr>
            <w:tcW w:w="2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项目主要内容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i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/>
                <w:snapToGrid w:val="0"/>
                <w:color w:val="000000"/>
                <w:kern w:val="0"/>
                <w:szCs w:val="21"/>
              </w:rPr>
              <w:t>（持续性项目，应说明项目已实施情况；延续性项目应明确各年度阶段性目标与实施内容。）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预计项目资金来源</w:t>
            </w: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其中:使用以前年度财政资金结余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215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申请中央财政项目资金  是□   否□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项目支出预算及测试依据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项目支出预算</w:t>
            </w: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项目支出明细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货物采购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服务采购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工程采购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46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7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  <w:t>一、条件建设类项目（申请该类项目请据实填写以下内容）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项目支持的一级学科</w:t>
            </w:r>
          </w:p>
        </w:tc>
        <w:tc>
          <w:tcPr>
            <w:tcW w:w="68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数量总计：    个；学科名称：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项目支持的本科专业</w:t>
            </w:r>
          </w:p>
        </w:tc>
        <w:tc>
          <w:tcPr>
            <w:tcW w:w="68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数量总计：    个；专业名称：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项目支持的学位授权点</w:t>
            </w:r>
          </w:p>
        </w:tc>
        <w:tc>
          <w:tcPr>
            <w:tcW w:w="68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数量总计：    个；学位点名称：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8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受益本科生数</w:t>
            </w: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受益研究生数</w:t>
            </w:r>
          </w:p>
        </w:tc>
        <w:tc>
          <w:tcPr>
            <w:tcW w:w="1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受益本科毕业生数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项目基本情况分析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实验室情况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项目支持建设的实验室</w:t>
            </w:r>
          </w:p>
        </w:tc>
        <w:tc>
          <w:tcPr>
            <w:tcW w:w="68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实验室名称：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实验室数（个）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实验用房间数（间）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9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1.新建实验室□</w:t>
            </w:r>
          </w:p>
        </w:tc>
        <w:tc>
          <w:tcPr>
            <w:tcW w:w="26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2.改造实验室□</w:t>
            </w:r>
          </w:p>
        </w:tc>
        <w:tc>
          <w:tcPr>
            <w:tcW w:w="2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3.更新与添置设备□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场地要求       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项目主要场地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51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1.已建□        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2.在建□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3.待建□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基础设施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水电负荷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1.满足□        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2.不足□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3.在建□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51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场地改造需求</w:t>
            </w:r>
          </w:p>
        </w:tc>
        <w:tc>
          <w:tcPr>
            <w:tcW w:w="68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场地改造申报情况</w:t>
            </w:r>
          </w:p>
        </w:tc>
        <w:tc>
          <w:tcPr>
            <w:tcW w:w="34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1.基建处已批准并安排经费  □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2.已向基建处申报但未批准  □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3.未向基建处申报          □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场地改造预算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项目设备要求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设备现状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现有台套总数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现有设备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在用台套数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在用设备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计划淘汰台套数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计划淘汰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单价40万元及以上台套数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单价40万及以上设备总值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科研专用设备台套数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科研专用设备总值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计算机类设备台套数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计算机类设备总值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计划购置设备情况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购置设备台套总数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单价40万元及以上台套数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单价40万及以上设备总值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科研专用设备台套数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科研专用设备总值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计算机类设备台套数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计算机类设备总值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人员团队</w:t>
            </w: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专职实验人员数</w:t>
            </w:r>
          </w:p>
        </w:tc>
        <w:tc>
          <w:tcPr>
            <w:tcW w:w="1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其中：高级职称数</w:t>
            </w:r>
          </w:p>
        </w:tc>
        <w:tc>
          <w:tcPr>
            <w:tcW w:w="1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其中：博士数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专任教师数</w:t>
            </w:r>
          </w:p>
        </w:tc>
        <w:tc>
          <w:tcPr>
            <w:tcW w:w="1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其中：教授数</w:t>
            </w:r>
          </w:p>
        </w:tc>
        <w:tc>
          <w:tcPr>
            <w:tcW w:w="1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其中：博士数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支持科研团队数</w:t>
            </w:r>
          </w:p>
        </w:tc>
        <w:tc>
          <w:tcPr>
            <w:tcW w:w="1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支持教学团队数</w:t>
            </w:r>
          </w:p>
        </w:tc>
        <w:tc>
          <w:tcPr>
            <w:tcW w:w="1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支持创新团队数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支持科研项目数</w:t>
            </w:r>
          </w:p>
        </w:tc>
        <w:tc>
          <w:tcPr>
            <w:tcW w:w="1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其中：国家级项目数</w:t>
            </w:r>
          </w:p>
        </w:tc>
        <w:tc>
          <w:tcPr>
            <w:tcW w:w="1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其中：省部级项目数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  <w:t>二、基建与后勤保障类项目（申请该类项目请填写以下内容）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3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工程项目向基建与后勤管理处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申报审批情况</w:t>
            </w: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1.已审批 □</w:t>
            </w:r>
          </w:p>
        </w:tc>
        <w:tc>
          <w:tcPr>
            <w:tcW w:w="24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2.已申报未审批 □</w:t>
            </w:r>
          </w:p>
        </w:tc>
        <w:tc>
          <w:tcPr>
            <w:tcW w:w="2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3.未申报 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7" w:hRule="atLeast"/>
        </w:trPr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工程概算</w:t>
            </w:r>
          </w:p>
        </w:tc>
        <w:tc>
          <w:tcPr>
            <w:tcW w:w="1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概算制作单位</w:t>
            </w:r>
          </w:p>
        </w:tc>
        <w:tc>
          <w:tcPr>
            <w:tcW w:w="461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预计经费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808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2" w:hRule="atLeast"/>
        </w:trPr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设备购置情况</w:t>
            </w:r>
          </w:p>
        </w:tc>
        <w:tc>
          <w:tcPr>
            <w:tcW w:w="23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购置设备台套数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购置设备总值</w:t>
            </w:r>
          </w:p>
        </w:tc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其中：单价40万元及以上设备数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其中：单价40万元及以上设备总值</w:t>
            </w:r>
          </w:p>
        </w:tc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预计经费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808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  <w:t>三、信息化建设类项目（申请该类项目请填写以下内容）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项目基本情况分析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场地要求       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项目主要场地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1.已建□        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2.在建□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3.待建□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2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基础设施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水电负荷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1.满足□        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2.不足□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3.在建□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场地改造需求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场地改造申报情况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场地改造预算</w:t>
            </w: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项目设备要求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信息化设备现状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现有台套总数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现有信息化设备总值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在用台套数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在用设备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计划淘汰台套数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计划淘汰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单价40万元及以上台套数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单价40万及以上设备总值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数据库资源数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数据库资源总值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台式电脑（工作站）数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台式电脑（工作站）总值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移动（平板）电脑数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移动（平板）电脑总值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服务器数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服务器总值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云终端数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云终端总值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多媒体设备数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多媒体设备总值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计划购置设备情况</w:t>
            </w: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购置设备台套总数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购置设备总值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单价40万元及以上台套数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单价40万及以上设备总值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进口设备总值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软件系统总值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数据库资源数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数据库资源总值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台式电脑（工作站）数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台式电脑（工作站）总值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移动（平板）电脑数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移动（平板）电脑总值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服务器数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服务器总值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云终端数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云终端总值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多媒体设备数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多媒体设备总值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家具台套数</w:t>
            </w:r>
          </w:p>
        </w:tc>
        <w:tc>
          <w:tcPr>
            <w:tcW w:w="1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家具总值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  <w:t>四、其他需要说明的问题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04" w:hRule="atLeast"/>
        </w:trPr>
        <w:tc>
          <w:tcPr>
            <w:tcW w:w="966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utlineLvl w:val="2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page" w:horzAnchor="margin" w:tblpXSpec="center" w:tblpY="1597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976"/>
        <w:gridCol w:w="2068"/>
        <w:gridCol w:w="1233"/>
        <w:gridCol w:w="1074"/>
        <w:gridCol w:w="1233"/>
        <w:gridCol w:w="1233"/>
        <w:gridCol w:w="14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vanish/>
                <w:color w:val="000000"/>
              </w:rPr>
            </w:pPr>
          </w:p>
        </w:tc>
      </w:tr>
    </w:tbl>
    <w:p>
      <w:pPr>
        <w:spacing w:line="20" w:lineRule="exact"/>
        <w:rPr>
          <w:rFonts w:ascii="宋体" w:hAnsi="宋体"/>
          <w:b/>
          <w:bCs/>
          <w:color w:val="000000"/>
          <w:sz w:val="24"/>
        </w:rPr>
      </w:pPr>
    </w:p>
    <w:p>
      <w:pPr>
        <w:spacing w:line="20" w:lineRule="exact"/>
        <w:rPr>
          <w:rFonts w:ascii="宋体" w:hAnsi="宋体"/>
          <w:b/>
          <w:bCs/>
          <w:color w:val="000000"/>
          <w:sz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1.项目属性解释：“持续性项目”指往年已实施但需继续投入并实施的项目；“新增性”指该年度首次申报实施的项目。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2.项目类型解释：“延续性”指分年度分阶段实施的项目，必须明确项目的起止年限；“一次性”指一个预算年度周期内可完成的项目。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3.项目名称应简介明确。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4.金额保留小数点后两位，单位为“万元”。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4.本表双面打印。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5.可附页说明。</w:t>
      </w:r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color w:val="000000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项目绩效目标申报表</w:t>
      </w:r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              年-            年）</w:t>
      </w:r>
    </w:p>
    <w:tbl>
      <w:tblPr>
        <w:tblStyle w:val="4"/>
        <w:tblW w:w="9837" w:type="dxa"/>
        <w:tblInd w:w="-252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20"/>
        <w:gridCol w:w="1083"/>
        <w:gridCol w:w="1077"/>
        <w:gridCol w:w="720"/>
        <w:gridCol w:w="584"/>
        <w:gridCol w:w="1396"/>
        <w:gridCol w:w="2160"/>
        <w:gridCol w:w="493"/>
        <w:gridCol w:w="1604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项目申请单位</w:t>
            </w:r>
          </w:p>
        </w:tc>
        <w:tc>
          <w:tcPr>
            <w:tcW w:w="8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申报项目范围</w:t>
            </w:r>
          </w:p>
        </w:tc>
        <w:tc>
          <w:tcPr>
            <w:tcW w:w="8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（一）条件建设类项目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1.学科平台建设项目    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2.教学实验平台建设项目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3.科研平台建设项目          □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4.实践实训基地建设项目      □</w:t>
            </w:r>
          </w:p>
          <w:p>
            <w:pPr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（二）基建与后勤保障建设类项目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5.基本建设与维修改造项目    □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6.保障服务体系建设项目      □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（三）信息化建设类项目</w:t>
            </w:r>
          </w:p>
          <w:p>
            <w:pPr>
              <w:widowControl/>
              <w:spacing w:line="320" w:lineRule="exact"/>
              <w:ind w:firstLine="210" w:firstLineChars="1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7.信息化建设项目            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5" w:hRule="atLeast"/>
        </w:trPr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XXXX年度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XXXX年度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XXXX年度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4" w:hRule="atLeast"/>
        </w:trPr>
        <w:tc>
          <w:tcPr>
            <w:tcW w:w="180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总体目标</w:t>
            </w:r>
          </w:p>
        </w:tc>
        <w:tc>
          <w:tcPr>
            <w:tcW w:w="9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9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分年目标</w:t>
            </w:r>
          </w:p>
        </w:tc>
        <w:tc>
          <w:tcPr>
            <w:tcW w:w="9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i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/>
                <w:color w:val="000000"/>
                <w:kern w:val="0"/>
                <w:szCs w:val="21"/>
              </w:rPr>
              <w:t>（分年度实施的项目应注明各年度目标）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98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240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长期绩效目标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98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240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年度绩效目标（指项目计划实施的第一年）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20" w:lineRule="exact"/>
        <w:rPr>
          <w:rFonts w:hint="eastAsia"/>
          <w:color w:val="000000"/>
          <w:szCs w:val="21"/>
        </w:rPr>
      </w:pPr>
    </w:p>
    <w:p>
      <w:pPr>
        <w:widowControl/>
        <w:spacing w:line="32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注：1.项目为一次性项目（一个预算年度周期内完成项目建设），其长效绩效目标与年度绩效目标相同，可仅填写年度绩效目标。</w:t>
      </w:r>
    </w:p>
    <w:p>
      <w:pPr>
        <w:widowControl/>
        <w:spacing w:line="32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2.项目为延续性项目（跨年度实施），其年度绩效目标指项目预计实施的第一年的绩效目标。</w:t>
      </w:r>
    </w:p>
    <w:p>
      <w:pPr>
        <w:widowControl/>
        <w:spacing w:line="32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3.项目绩效指标及表格栏目可据实增减。</w:t>
      </w:r>
    </w:p>
    <w:p>
      <w:pPr>
        <w:widowControl/>
        <w:spacing w:line="320" w:lineRule="exact"/>
        <w:rPr>
          <w:rFonts w:ascii="宋体" w:hAnsi="宋体" w:cs="宋体"/>
          <w:color w:val="000000"/>
          <w:szCs w:val="21"/>
        </w:rPr>
      </w:pPr>
    </w:p>
    <w:p>
      <w:pPr>
        <w:widowControl/>
        <w:spacing w:line="320" w:lineRule="exact"/>
        <w:rPr>
          <w:rFonts w:hint="eastAsia" w:ascii="宋体" w:hAnsi="宋体" w:cs="宋体"/>
          <w:color w:val="000000"/>
          <w:szCs w:val="21"/>
        </w:rPr>
        <w:sectPr>
          <w:footerReference r:id="rId4" w:type="default"/>
          <w:pgSz w:w="11906" w:h="16838"/>
          <w:pgMar w:top="1440" w:right="1440" w:bottom="1440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  <w:u w:val="single"/>
        </w:rPr>
        <w:t xml:space="preserve">                                        </w:t>
      </w:r>
      <w:r>
        <w:rPr>
          <w:rFonts w:hint="eastAsia" w:ascii="黑体" w:hAnsi="黑体" w:eastAsia="黑体"/>
          <w:bCs/>
          <w:color w:val="000000"/>
          <w:sz w:val="30"/>
          <w:szCs w:val="30"/>
        </w:rPr>
        <w:t>建设项目计划表</w:t>
      </w:r>
    </w:p>
    <w:p>
      <w:pPr>
        <w:ind w:firstLine="240" w:firstLineChars="100"/>
        <w:rPr>
          <w:rFonts w:hint="eastAsia"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24"/>
        </w:rPr>
        <w:t>填报单位：                                                                                         单位：万元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59"/>
        <w:gridCol w:w="2446"/>
        <w:gridCol w:w="2404"/>
        <w:gridCol w:w="1001"/>
        <w:gridCol w:w="601"/>
        <w:gridCol w:w="1001"/>
        <w:gridCol w:w="802"/>
        <w:gridCol w:w="1001"/>
        <w:gridCol w:w="1400"/>
        <w:gridCol w:w="802"/>
        <w:gridCol w:w="1318"/>
        <w:gridCol w:w="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9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通用名称／支出项目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设备型号规格/工程内容/服务内容或用途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项目实施周期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产地、厂商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进口设备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建设或安装场所名称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XXXX年度实施项目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、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XXX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项目小计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1-1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1-2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、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XXX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项目小计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2-1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2-2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XXXX年度实施项目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、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XXX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项目小计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3-1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3-2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XXXX年度实施项目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、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XXX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  <w:t>项目小计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注：1.同一子项目（如某实验室建设）如需跨年度投入建设的，应在相应计划实施年度中，以XX项目一期，XX项目二期的形式命名，同时“项目实施周期”中应注明预计实施的年度周期；</w:t>
      </w:r>
    </w:p>
    <w:p>
      <w:pPr>
        <w:spacing w:line="320" w:lineRule="exact"/>
      </w:pPr>
      <w:r>
        <w:rPr>
          <w:rFonts w:hint="eastAsia" w:ascii="宋体" w:hAnsi="宋体"/>
        </w:rPr>
        <w:t xml:space="preserve">    2.工程、服务项目可简要说明其主要内容或经费支出用途，如有必要可附页说明（如概算书、服务方案等）。</w:t>
      </w:r>
      <w:bookmarkStart w:id="6" w:name="_GoBack"/>
      <w:bookmarkEnd w:id="6"/>
    </w:p>
    <w:sectPr>
      <w:headerReference r:id="rId5" w:type="default"/>
      <w:footerReference r:id="rId6" w:type="default"/>
      <w:footerReference r:id="rId7" w:type="even"/>
      <w:pgSz w:w="16838" w:h="11906" w:orient="landscape"/>
      <w:pgMar w:top="1440" w:right="1440" w:bottom="1440" w:left="1440" w:header="851" w:footer="850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6390" w:firstLineChars="355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" w:hAnsi="仿宋" w:eastAsia="仿宋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ascii="仿宋" w:hAnsi="仿宋" w:eastAsia="仿宋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仿宋" w:hAnsi="仿宋" w:eastAsia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020D"/>
    <w:rsid w:val="672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2019-07-11T08:20:00Z</dcterms:created>
  <dc:creator>欧玲</dc:creator>
  <cp:lastModifiedBy>欧玲</cp:lastModifiedBy>
  <dcterms:modified xsi:type="dcterms:W3CDTF">2019-07-11T08:21:30Z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