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CD" w:rsidRDefault="00D04DCD" w:rsidP="00D04DCD">
      <w:pPr>
        <w:jc w:val="center"/>
        <w:rPr>
          <w:rFonts w:ascii="黑体" w:eastAsia="黑体" w:hAnsi="黑体"/>
          <w:sz w:val="36"/>
          <w:szCs w:val="36"/>
        </w:rPr>
      </w:pPr>
      <w:r w:rsidRPr="0035444B">
        <w:rPr>
          <w:rFonts w:ascii="黑体" w:eastAsia="黑体" w:hAnsi="黑体"/>
          <w:sz w:val="36"/>
          <w:szCs w:val="36"/>
        </w:rPr>
        <w:t>关于征集数学与</w:t>
      </w:r>
      <w:r w:rsidRPr="0035444B">
        <w:rPr>
          <w:rFonts w:ascii="黑体" w:eastAsia="黑体" w:hAnsi="黑体" w:hint="eastAsia"/>
          <w:sz w:val="36"/>
          <w:szCs w:val="36"/>
        </w:rPr>
        <w:t>统计</w:t>
      </w:r>
      <w:r w:rsidRPr="0035444B">
        <w:rPr>
          <w:rFonts w:ascii="黑体" w:eastAsia="黑体" w:hAnsi="黑体"/>
          <w:sz w:val="36"/>
          <w:szCs w:val="36"/>
        </w:rPr>
        <w:t>学院院徽的通知</w:t>
      </w:r>
    </w:p>
    <w:p w:rsidR="00FA51CD" w:rsidRPr="00FA51CD" w:rsidRDefault="00FA51CD" w:rsidP="00D04DCD">
      <w:pPr>
        <w:jc w:val="center"/>
        <w:rPr>
          <w:rFonts w:ascii="黑体" w:eastAsia="黑体" w:hAnsi="黑体"/>
          <w:sz w:val="36"/>
          <w:szCs w:val="36"/>
        </w:rPr>
      </w:pPr>
    </w:p>
    <w:p w:rsidR="00D04DCD" w:rsidRDefault="00D04DCD" w:rsidP="00D04DCD">
      <w:pPr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数学与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统计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学院</w:t>
      </w:r>
      <w:r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是学校根据专业学科建设工作实际</w:t>
      </w:r>
      <w:r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，在</w:t>
      </w:r>
      <w:r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原湖北民族大学理学院的基础上更名而来的二级</w:t>
      </w:r>
      <w:r w:rsidR="00FA51CD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教学单位</w:t>
      </w:r>
      <w:r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。学院现有</w:t>
      </w:r>
      <w:r w:rsidRPr="0035444B">
        <w:rPr>
          <w:rFonts w:ascii="仿宋" w:eastAsia="仿宋" w:hAnsi="仿宋" w:hint="eastAsia"/>
          <w:color w:val="000000"/>
          <w:sz w:val="28"/>
          <w:szCs w:val="28"/>
        </w:rPr>
        <w:t>数学学科为一级学科硕士点，下设基础数学、应用数学、运筹学与控制论和信息安全学4个二级学科硕士点。</w:t>
      </w:r>
      <w:r>
        <w:rPr>
          <w:rFonts w:ascii="仿宋" w:eastAsia="仿宋" w:hAnsi="仿宋" w:hint="eastAsia"/>
          <w:color w:val="000000"/>
          <w:sz w:val="28"/>
          <w:szCs w:val="28"/>
        </w:rPr>
        <w:t>有</w:t>
      </w:r>
      <w:r w:rsidRPr="0035444B">
        <w:rPr>
          <w:rFonts w:ascii="仿宋" w:eastAsia="仿宋" w:hAnsi="仿宋" w:hint="eastAsia"/>
          <w:color w:val="000000"/>
          <w:sz w:val="28"/>
          <w:szCs w:val="28"/>
        </w:rPr>
        <w:t>数学与应用数学、信息与计算科学、统计学3个本科专业。数学一级学科是湖北省重点学科</w:t>
      </w:r>
      <w:r w:rsidR="0072521D" w:rsidRPr="0072521D">
        <w:rPr>
          <w:rFonts w:ascii="仿宋" w:eastAsia="仿宋" w:hAnsi="仿宋" w:hint="eastAsia"/>
          <w:color w:val="000000"/>
          <w:sz w:val="28"/>
          <w:szCs w:val="28"/>
        </w:rPr>
        <w:t>（培育）</w:t>
      </w:r>
      <w:r w:rsidRPr="0035444B">
        <w:rPr>
          <w:rFonts w:ascii="仿宋" w:eastAsia="仿宋" w:hAnsi="仿宋" w:hint="eastAsia"/>
          <w:color w:val="000000"/>
          <w:sz w:val="28"/>
          <w:szCs w:val="28"/>
        </w:rPr>
        <w:t>和“楚天学者”设岗学科，应用数学是国家民委重点学科。数学与应用数学专业是教育部特色专业、湖北省品牌专业及湖北省专业综合改革试点专业。</w:t>
      </w:r>
      <w:r w:rsidRPr="0035444B"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D04DCD" w:rsidRPr="0035444B" w:rsidRDefault="0072521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</w:rPr>
        <w:t>为了更好地彰显数学与</w:t>
      </w:r>
      <w:r w:rsidRPr="0035444B">
        <w:rPr>
          <w:rFonts w:ascii="仿宋" w:eastAsia="仿宋" w:hAnsi="仿宋" w:cs="宋体" w:hint="eastAsia"/>
          <w:kern w:val="0"/>
          <w:sz w:val="28"/>
          <w:szCs w:val="28"/>
        </w:rPr>
        <w:t>统计</w:t>
      </w:r>
      <w:r w:rsidRPr="0035444B">
        <w:rPr>
          <w:rFonts w:ascii="仿宋" w:eastAsia="仿宋" w:hAnsi="仿宋" w:cs="宋体"/>
          <w:kern w:val="0"/>
          <w:sz w:val="28"/>
          <w:szCs w:val="28"/>
        </w:rPr>
        <w:t>学院的人才培养理念、文化内涵和精神风貌，</w:t>
      </w:r>
      <w:r w:rsidRPr="0072521D">
        <w:rPr>
          <w:rFonts w:ascii="仿宋" w:eastAsia="仿宋" w:hAnsi="仿宋" w:cs="宋体"/>
          <w:kern w:val="0"/>
          <w:sz w:val="28"/>
          <w:szCs w:val="28"/>
        </w:rPr>
        <w:t>提高学院的形象辨识度</w:t>
      </w:r>
      <w:r w:rsidRPr="0035444B">
        <w:rPr>
          <w:rFonts w:ascii="仿宋" w:eastAsia="仿宋" w:hAnsi="仿宋" w:cs="宋体"/>
          <w:kern w:val="0"/>
          <w:sz w:val="28"/>
          <w:szCs w:val="28"/>
        </w:rPr>
        <w:t>，扩大社会影响力，我院</w:t>
      </w:r>
      <w:r w:rsidRPr="0035444B">
        <w:rPr>
          <w:rFonts w:ascii="仿宋" w:eastAsia="仿宋" w:hAnsi="仿宋" w:cs="宋体" w:hint="eastAsia"/>
          <w:kern w:val="0"/>
          <w:sz w:val="28"/>
          <w:szCs w:val="28"/>
        </w:rPr>
        <w:t>现</w:t>
      </w:r>
      <w:r w:rsidRPr="0035444B">
        <w:rPr>
          <w:rFonts w:ascii="仿宋" w:eastAsia="仿宋" w:hAnsi="仿宋" w:cs="宋体"/>
          <w:kern w:val="0"/>
          <w:sz w:val="28"/>
          <w:szCs w:val="28"/>
        </w:rPr>
        <w:t>面向全校师生、员工及</w:t>
      </w:r>
      <w:r w:rsidRPr="0072521D">
        <w:rPr>
          <w:rFonts w:ascii="仿宋" w:eastAsia="仿宋" w:hAnsi="仿宋" w:cs="宋体" w:hint="eastAsia"/>
          <w:kern w:val="0"/>
          <w:sz w:val="28"/>
          <w:szCs w:val="28"/>
        </w:rPr>
        <w:t>广大校友</w:t>
      </w:r>
      <w:r w:rsidR="00D04DCD" w:rsidRPr="0035444B">
        <w:rPr>
          <w:rFonts w:ascii="仿宋" w:eastAsia="仿宋" w:hAnsi="仿宋" w:cs="宋体"/>
          <w:kern w:val="0"/>
          <w:sz w:val="28"/>
          <w:szCs w:val="28"/>
        </w:rPr>
        <w:t>征集数学与统计学院的院徽设计方案，以进一步增强数统人的荣誉感和使命感，更好地弘扬学院精神、传播学院形象。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一、征集对象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湖北民族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大学在校师生、离退休人员、</w:t>
      </w:r>
      <w:r w:rsidR="0072521D" w:rsidRPr="0072521D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广大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校友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二、征集时间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方案征集：20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20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年4月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8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日至20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20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年5月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18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日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作品评选：20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20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年5月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18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日至20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20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年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6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月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3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日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方案确定：20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20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年6月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4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日至2019年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6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月</w:t>
      </w:r>
      <w:r w:rsidR="0015512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25</w:t>
      </w:r>
      <w:bookmarkStart w:id="0" w:name="_GoBack"/>
      <w:bookmarkEnd w:id="0"/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日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三、作品征集要求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1.设计要求简洁流畅、图案和色彩搭配庄重典雅、标志性强，符合学院特色；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2.主题鲜明、寓意深刻、彰显学院人文精神；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lastRenderedPageBreak/>
        <w:t>3.适合于在多种场合和不同载体上使用，易于宣传和制作，避免图案繁复或过度抽象；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4.设计元素中的学院名为：数学与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统计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学院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学院英文名为：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School of Mathematics and Statistics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5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.院徽中如果有汉字、字符，需符合GB18030-2005。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四、投稿要求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1.设计稿尺寸要求A4大小，分辨率300dpi。须提供电子版黑白稿，电子版彩色稿（注明CMYK色值），电子版格式均为矢量格式或".jpg"或".jpeg"格式。并填写《数学与统计学院院徽征集作品报名表》（见附件）上交。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.本次征集可以以个人身份单独投稿，也可以以集体名义投稿；同一应征者可以提交多件作品（分开投稿）。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3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.请将应征表及应征作品电子版一并打包，重命名为“投稿+院徽+姓名（一人）”，以附件形式发送至邮箱：184105654@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qq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.com。邮件主题填写为“数学与统计学院院徽征集”。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五、评选办法及奖项设置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一等奖1名 奖金</w:t>
      </w:r>
      <w:r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000元、荣誉证书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二等奖2名 奖金</w:t>
      </w:r>
      <w:r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000元、荣誉证书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三等奖3名 奖金</w:t>
      </w:r>
      <w:r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5</w:t>
      </w: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00元、荣誉证书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六、其他说明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1.</w:t>
      </w:r>
      <w:r w:rsidRPr="0035444B">
        <w:rPr>
          <w:rFonts w:ascii="仿宋" w:eastAsia="仿宋" w:hAnsi="仿宋" w:cs="宋体"/>
          <w:kern w:val="0"/>
          <w:sz w:val="28"/>
          <w:szCs w:val="28"/>
        </w:rPr>
        <w:t>应征设计方案作品必须为原创，此前未以任何形式发表，并且不得侵犯第三方的知识产权，如涉及抄袭、借用等侵权行为由作者承担一切后果。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lastRenderedPageBreak/>
        <w:t>2.</w:t>
      </w:r>
      <w:r w:rsidRPr="0035444B">
        <w:rPr>
          <w:rFonts w:ascii="仿宋" w:eastAsia="仿宋" w:hAnsi="仿宋" w:cs="宋体"/>
          <w:kern w:val="0"/>
          <w:sz w:val="28"/>
          <w:szCs w:val="28"/>
        </w:rPr>
        <w:t>凡送交的作品无论是否采用，一律不予返稿，请自留底稿。获奖方案均有机会成为新院徽的设计方案的参考。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3.</w:t>
      </w:r>
      <w:r w:rsidRPr="0035444B">
        <w:rPr>
          <w:rFonts w:ascii="仿宋" w:eastAsia="仿宋" w:hAnsi="仿宋" w:cs="宋体"/>
          <w:kern w:val="0"/>
          <w:sz w:val="28"/>
          <w:szCs w:val="28"/>
        </w:rPr>
        <w:t>设计方案一经采用，其所有权及使用权归学院所有，学院拥有对该方案的修改权。</w:t>
      </w:r>
    </w:p>
    <w:p w:rsidR="00D04DCD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  <w:t>4.</w:t>
      </w:r>
      <w:r w:rsidRPr="0035444B">
        <w:rPr>
          <w:rFonts w:ascii="仿宋" w:eastAsia="仿宋" w:hAnsi="仿宋" w:cs="宋体"/>
          <w:kern w:val="0"/>
          <w:sz w:val="28"/>
          <w:szCs w:val="28"/>
        </w:rPr>
        <w:t>数学与</w:t>
      </w:r>
      <w:r w:rsidRPr="0035444B">
        <w:rPr>
          <w:rFonts w:ascii="仿宋" w:eastAsia="仿宋" w:hAnsi="仿宋" w:cs="宋体" w:hint="eastAsia"/>
          <w:kern w:val="0"/>
          <w:sz w:val="28"/>
          <w:szCs w:val="28"/>
        </w:rPr>
        <w:t>统计</w:t>
      </w:r>
      <w:r w:rsidRPr="0035444B">
        <w:rPr>
          <w:rFonts w:ascii="仿宋" w:eastAsia="仿宋" w:hAnsi="仿宋" w:cs="宋体"/>
          <w:kern w:val="0"/>
          <w:sz w:val="28"/>
          <w:szCs w:val="28"/>
        </w:rPr>
        <w:t>学院概况参见以下网址：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/>
          <w:kern w:val="0"/>
          <w:sz w:val="28"/>
          <w:szCs w:val="28"/>
        </w:rPr>
        <w:t>http://www.hbmzu.edu.cn/templet/lixy/index.html/</w:t>
      </w:r>
    </w:p>
    <w:p w:rsidR="00D04DCD" w:rsidRPr="00D04DCD" w:rsidRDefault="00D04DCD" w:rsidP="00D04DC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D04DCD">
        <w:rPr>
          <w:rFonts w:ascii="宋体" w:eastAsia="宋体" w:hAnsi="宋体" w:cs="宋体"/>
          <w:b/>
          <w:bCs/>
          <w:sz w:val="28"/>
          <w:szCs w:val="28"/>
        </w:rPr>
        <w:t>七、活动联系人</w:t>
      </w:r>
    </w:p>
    <w:p w:rsidR="00D04DCD" w:rsidRPr="0035444B" w:rsidRDefault="00D04DCD" w:rsidP="00D04DC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罗琼</w:t>
      </w:r>
      <w:r w:rsidRPr="0035444B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 </w:t>
      </w:r>
      <w:r w:rsidRPr="0035444B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0718-8437732</w:t>
      </w:r>
    </w:p>
    <w:p w:rsidR="00D04DCD" w:rsidRDefault="00D04DCD" w:rsidP="00D04DCD"/>
    <w:p w:rsidR="00D04DCD" w:rsidRDefault="00D04DCD" w:rsidP="00D04DCD"/>
    <w:p w:rsidR="00D04DCD" w:rsidRDefault="00D04DCD" w:rsidP="00D04DCD"/>
    <w:p w:rsidR="00D04DCD" w:rsidRDefault="00D04DCD" w:rsidP="00D04DCD"/>
    <w:p w:rsidR="00D04DCD" w:rsidRDefault="00D04DCD" w:rsidP="00D04DCD"/>
    <w:p w:rsidR="00D04DCD" w:rsidRPr="00747F0E" w:rsidRDefault="00D04DCD" w:rsidP="00D04DCD">
      <w:pPr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</w:pPr>
      <w:r w:rsidRPr="00747F0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数学与统计学院</w:t>
      </w:r>
    </w:p>
    <w:p w:rsidR="00D04DCD" w:rsidRPr="00747F0E" w:rsidRDefault="00D04DCD" w:rsidP="00D04DCD">
      <w:pPr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  <w:bdr w:val="none" w:sz="0" w:space="0" w:color="auto" w:frame="1"/>
        </w:rPr>
      </w:pPr>
      <w:r w:rsidRPr="00747F0E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2020年3月30日</w:t>
      </w:r>
    </w:p>
    <w:p w:rsidR="00495475" w:rsidRDefault="00495475">
      <w:pPr>
        <w:widowControl/>
        <w:wordWrap w:val="0"/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</w:p>
    <w:p w:rsidR="00495475" w:rsidRDefault="007D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br w:type="page"/>
      </w:r>
    </w:p>
    <w:p w:rsidR="00495475" w:rsidRDefault="007D0B3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lastRenderedPageBreak/>
        <w:t>附件：</w:t>
      </w:r>
    </w:p>
    <w:p w:rsidR="00495475" w:rsidRPr="00D04DCD" w:rsidRDefault="007D0B3D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黑体"/>
          <w:b/>
          <w:bCs/>
          <w:color w:val="333333"/>
          <w:kern w:val="0"/>
          <w:sz w:val="36"/>
          <w:szCs w:val="36"/>
        </w:rPr>
      </w:pPr>
      <w:r w:rsidRPr="00D04DCD"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数学与</w:t>
      </w:r>
      <w:r w:rsidR="00D04DCD" w:rsidRPr="00D04DCD"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统计</w:t>
      </w:r>
      <w:r w:rsidRPr="00D04DCD"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学院院徽征集作品报名表</w:t>
      </w:r>
    </w:p>
    <w:tbl>
      <w:tblPr>
        <w:tblW w:w="89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09"/>
        <w:gridCol w:w="1528"/>
        <w:gridCol w:w="881"/>
        <w:gridCol w:w="1133"/>
        <w:gridCol w:w="2365"/>
        <w:gridCol w:w="1652"/>
      </w:tblGrid>
      <w:tr w:rsidR="00495475">
        <w:trPr>
          <w:trHeight w:val="575"/>
          <w:jc w:val="center"/>
        </w:trPr>
        <w:tc>
          <w:tcPr>
            <w:tcW w:w="8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7D0B3D">
            <w:pPr>
              <w:widowControl/>
              <w:spacing w:line="520" w:lineRule="exac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作者类别：（请在相应类别上打√）</w:t>
            </w:r>
          </w:p>
          <w:p w:rsidR="00495475" w:rsidRPr="00D04DCD" w:rsidRDefault="007D0B3D">
            <w:pPr>
              <w:widowControl/>
              <w:spacing w:line="520" w:lineRule="exact"/>
              <w:ind w:firstLine="24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 ）在校学生（ ）在校教职工（ ）离退休教职工（ ）校友</w:t>
            </w:r>
          </w:p>
        </w:tc>
      </w:tr>
      <w:tr w:rsidR="00495475">
        <w:trPr>
          <w:trHeight w:val="408"/>
          <w:jc w:val="center"/>
        </w:trPr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（团队则填写负责人）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学号/工号（在校生、在校教职工填写）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5475">
        <w:trPr>
          <w:trHeight w:val="424"/>
          <w:jc w:val="center"/>
        </w:trPr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5475">
        <w:trPr>
          <w:trHeight w:val="470"/>
          <w:jc w:val="center"/>
        </w:trPr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（团队填写）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（团队填写）</w:t>
            </w:r>
          </w:p>
        </w:tc>
      </w:tr>
      <w:tr w:rsidR="00495475">
        <w:trPr>
          <w:trHeight w:val="579"/>
          <w:jc w:val="center"/>
        </w:trPr>
        <w:tc>
          <w:tcPr>
            <w:tcW w:w="29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就读院系、专业、班级（在校生、校友填写）</w:t>
            </w:r>
          </w:p>
        </w:tc>
        <w:tc>
          <w:tcPr>
            <w:tcW w:w="603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5475">
        <w:trPr>
          <w:trHeight w:val="719"/>
          <w:jc w:val="center"/>
        </w:trPr>
        <w:tc>
          <w:tcPr>
            <w:tcW w:w="29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现单位名称</w:t>
            </w:r>
          </w:p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（在校生不用填写）</w:t>
            </w:r>
          </w:p>
        </w:tc>
        <w:tc>
          <w:tcPr>
            <w:tcW w:w="603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5475">
        <w:trPr>
          <w:trHeight w:val="231"/>
          <w:jc w:val="center"/>
        </w:trPr>
        <w:tc>
          <w:tcPr>
            <w:tcW w:w="29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603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Pr="00D04DCD" w:rsidRDefault="00495475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95475">
        <w:trPr>
          <w:trHeight w:val="1860"/>
          <w:jc w:val="center"/>
        </w:trPr>
        <w:tc>
          <w:tcPr>
            <w:tcW w:w="896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475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:rsidR="00495475" w:rsidRDefault="007D0B3D">
            <w:pPr>
              <w:widowControl/>
              <w:spacing w:line="52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本人已阅知《数学与</w:t>
            </w:r>
            <w:r w:rsid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学院院徽征集启事》，自愿接受其中的各项条款，并承诺所提供的作品属于原创作品，被采用后其知识产权和使用权均归数学与</w:t>
            </w:r>
            <w:r w:rsid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学院所有。</w:t>
            </w:r>
          </w:p>
          <w:p w:rsidR="00D04DCD" w:rsidRDefault="00D04DCD">
            <w:pPr>
              <w:widowControl/>
              <w:spacing w:line="520" w:lineRule="exact"/>
              <w:ind w:firstLine="48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5475" w:rsidRPr="00D04DCD" w:rsidRDefault="007D0B3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作者签名：       </w:t>
            </w:r>
          </w:p>
          <w:p w:rsidR="00495475" w:rsidRPr="00D04DCD" w:rsidRDefault="00495475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495475" w:rsidRPr="00D04DCD" w:rsidRDefault="007D0B3D">
            <w:pPr>
              <w:widowControl/>
              <w:spacing w:line="520" w:lineRule="exact"/>
              <w:ind w:rightChars="229" w:right="48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4D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日期： 年 月 日</w:t>
            </w:r>
          </w:p>
          <w:p w:rsidR="00495475" w:rsidRDefault="00495475">
            <w:pPr>
              <w:widowControl/>
              <w:spacing w:line="520" w:lineRule="exact"/>
              <w:ind w:rightChars="229" w:right="481"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95475" w:rsidRDefault="007D0B3D">
      <w:r>
        <w:br w:type="page"/>
      </w:r>
    </w:p>
    <w:tbl>
      <w:tblPr>
        <w:tblW w:w="89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68"/>
      </w:tblGrid>
      <w:tr w:rsidR="00495475">
        <w:trPr>
          <w:trHeight w:val="2835"/>
          <w:jc w:val="center"/>
        </w:trPr>
        <w:tc>
          <w:tcPr>
            <w:tcW w:w="8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5475" w:rsidRDefault="007D0B3D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设计理念说明或内涵注释（500字以内）</w:t>
            </w: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495475" w:rsidRDefault="00495475">
            <w:pPr>
              <w:widowControl/>
              <w:spacing w:line="360" w:lineRule="auto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495475" w:rsidRDefault="00495475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495475" w:rsidSect="009D6A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22" w:rsidRDefault="003A7922" w:rsidP="00D04DCD">
      <w:r>
        <w:separator/>
      </w:r>
    </w:p>
  </w:endnote>
  <w:endnote w:type="continuationSeparator" w:id="1">
    <w:p w:rsidR="003A7922" w:rsidRDefault="003A7922" w:rsidP="00D0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22" w:rsidRDefault="003A7922" w:rsidP="00D04DCD">
      <w:r>
        <w:separator/>
      </w:r>
    </w:p>
  </w:footnote>
  <w:footnote w:type="continuationSeparator" w:id="1">
    <w:p w:rsidR="003A7922" w:rsidRDefault="003A7922" w:rsidP="00D0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C63997"/>
    <w:multiLevelType w:val="singleLevel"/>
    <w:tmpl w:val="80C6399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750CB2A"/>
    <w:multiLevelType w:val="singleLevel"/>
    <w:tmpl w:val="8750CB2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FDB"/>
    <w:rsid w:val="00082212"/>
    <w:rsid w:val="000D4DAD"/>
    <w:rsid w:val="00141926"/>
    <w:rsid w:val="00152939"/>
    <w:rsid w:val="0015512E"/>
    <w:rsid w:val="001F1965"/>
    <w:rsid w:val="003A7922"/>
    <w:rsid w:val="00476D29"/>
    <w:rsid w:val="00495475"/>
    <w:rsid w:val="006B1190"/>
    <w:rsid w:val="006C224B"/>
    <w:rsid w:val="0072521D"/>
    <w:rsid w:val="00783079"/>
    <w:rsid w:val="007A4362"/>
    <w:rsid w:val="007D0B3D"/>
    <w:rsid w:val="00821D0E"/>
    <w:rsid w:val="008D4571"/>
    <w:rsid w:val="0093555B"/>
    <w:rsid w:val="00996445"/>
    <w:rsid w:val="009D6A32"/>
    <w:rsid w:val="00A02B69"/>
    <w:rsid w:val="00A76829"/>
    <w:rsid w:val="00AB3C40"/>
    <w:rsid w:val="00B06EDD"/>
    <w:rsid w:val="00B8755C"/>
    <w:rsid w:val="00BC4392"/>
    <w:rsid w:val="00C60CFC"/>
    <w:rsid w:val="00D04DCD"/>
    <w:rsid w:val="00D734CC"/>
    <w:rsid w:val="00E67C54"/>
    <w:rsid w:val="00F24FDB"/>
    <w:rsid w:val="00F44140"/>
    <w:rsid w:val="00FA51CD"/>
    <w:rsid w:val="00FB5406"/>
    <w:rsid w:val="039C3BBA"/>
    <w:rsid w:val="052A1808"/>
    <w:rsid w:val="0563191C"/>
    <w:rsid w:val="05645978"/>
    <w:rsid w:val="059840F2"/>
    <w:rsid w:val="060D41B6"/>
    <w:rsid w:val="0A285D04"/>
    <w:rsid w:val="1369760D"/>
    <w:rsid w:val="13D75B28"/>
    <w:rsid w:val="15540C8B"/>
    <w:rsid w:val="1BBA29C5"/>
    <w:rsid w:val="1DDF0C65"/>
    <w:rsid w:val="1F0C5710"/>
    <w:rsid w:val="22494DB3"/>
    <w:rsid w:val="287E4788"/>
    <w:rsid w:val="28FC7683"/>
    <w:rsid w:val="2EC02556"/>
    <w:rsid w:val="30D5257F"/>
    <w:rsid w:val="312D0442"/>
    <w:rsid w:val="328353EE"/>
    <w:rsid w:val="333A66A7"/>
    <w:rsid w:val="335D2BDB"/>
    <w:rsid w:val="35207112"/>
    <w:rsid w:val="37AB7DE8"/>
    <w:rsid w:val="39490A22"/>
    <w:rsid w:val="3A42102F"/>
    <w:rsid w:val="3F1865FC"/>
    <w:rsid w:val="3F394644"/>
    <w:rsid w:val="3F925616"/>
    <w:rsid w:val="3F936565"/>
    <w:rsid w:val="41AD1A5E"/>
    <w:rsid w:val="41E0644A"/>
    <w:rsid w:val="422D61DF"/>
    <w:rsid w:val="44C5623E"/>
    <w:rsid w:val="45153AA3"/>
    <w:rsid w:val="466C6BB2"/>
    <w:rsid w:val="47A864CE"/>
    <w:rsid w:val="490F1B22"/>
    <w:rsid w:val="49C377C7"/>
    <w:rsid w:val="554523B3"/>
    <w:rsid w:val="56A30283"/>
    <w:rsid w:val="5AC326EF"/>
    <w:rsid w:val="609017E4"/>
    <w:rsid w:val="60DA7400"/>
    <w:rsid w:val="61726A33"/>
    <w:rsid w:val="640F4102"/>
    <w:rsid w:val="65B07297"/>
    <w:rsid w:val="68346987"/>
    <w:rsid w:val="694E5781"/>
    <w:rsid w:val="6BA673C2"/>
    <w:rsid w:val="6F19583A"/>
    <w:rsid w:val="6F4A5328"/>
    <w:rsid w:val="72051518"/>
    <w:rsid w:val="73524924"/>
    <w:rsid w:val="77D455E3"/>
    <w:rsid w:val="7B807B4A"/>
    <w:rsid w:val="7CD95B99"/>
    <w:rsid w:val="7E052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D6A32"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rsid w:val="009D6A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9D6A32"/>
    <w:rPr>
      <w:b/>
      <w:bCs/>
    </w:rPr>
  </w:style>
  <w:style w:type="character" w:styleId="a6">
    <w:name w:val="Hyperlink"/>
    <w:basedOn w:val="a0"/>
    <w:uiPriority w:val="99"/>
    <w:semiHidden/>
    <w:unhideWhenUsed/>
    <w:qFormat/>
    <w:rsid w:val="009D6A32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9D6A3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header"/>
    <w:basedOn w:val="a"/>
    <w:link w:val="Char0"/>
    <w:uiPriority w:val="99"/>
    <w:unhideWhenUsed/>
    <w:rsid w:val="00D0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04D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0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04D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header"/>
    <w:basedOn w:val="a"/>
    <w:link w:val="Char0"/>
    <w:uiPriority w:val="99"/>
    <w:unhideWhenUsed/>
    <w:rsid w:val="00D0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04D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0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04D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</Words>
  <Characters>1390</Characters>
  <Application>Microsoft Office Word</Application>
  <DocSecurity>0</DocSecurity>
  <Lines>11</Lines>
  <Paragraphs>3</Paragraphs>
  <ScaleCrop>false</ScaleCrop>
  <Company>DoubleOX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Yuhao</dc:creator>
  <cp:lastModifiedBy>xtzj</cp:lastModifiedBy>
  <cp:revision>2</cp:revision>
  <dcterms:created xsi:type="dcterms:W3CDTF">2020-04-08T03:24:00Z</dcterms:created>
  <dcterms:modified xsi:type="dcterms:W3CDTF">2020-04-08T03:24:00Z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