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0"/>
          <w:szCs w:val="30"/>
        </w:rPr>
      </w:pPr>
    </w:p>
    <w:p>
      <w:pPr>
        <w:spacing w:line="520" w:lineRule="exact"/>
        <w:jc w:val="center"/>
        <w:rPr>
          <w:sz w:val="24"/>
        </w:rPr>
      </w:pPr>
      <w:r>
        <w:rPr>
          <w:rFonts w:hint="eastAsia"/>
          <w:sz w:val="24"/>
        </w:rPr>
        <w:t>国家艺术基金2017年度艺术人才培养资助项目</w:t>
      </w:r>
    </w:p>
    <w:p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“织锦艺术人才培养”招生简章</w:t>
      </w:r>
    </w:p>
    <w:p>
      <w:pPr>
        <w:spacing w:line="360" w:lineRule="auto"/>
      </w:pPr>
    </w:p>
    <w:p>
      <w:pPr>
        <w:spacing w:line="360" w:lineRule="auto"/>
        <w:ind w:firstLine="420" w:firstLineChars="200"/>
      </w:pPr>
      <w:r>
        <w:rPr>
          <w:rFonts w:hint="eastAsia"/>
        </w:rPr>
        <w:t>国家艺术基金是由国家设立，旨在繁荣艺术创作、打造和推广原创精品力作、培养艺术创作人才、推进国家艺术事业健康发展的公益性基金。《织锦艺术人才培养》是国家艺术基金2017年度艺术人才培养资助项目。</w:t>
      </w:r>
    </w:p>
    <w:p>
      <w:pPr>
        <w:spacing w:line="360" w:lineRule="auto"/>
        <w:ind w:firstLine="420" w:firstLineChars="200"/>
        <w:rPr>
          <w:b/>
          <w:bCs/>
        </w:rPr>
      </w:pPr>
      <w:r>
        <w:rPr>
          <w:rFonts w:hint="eastAsia"/>
        </w:rPr>
        <w:t>土家织锦技艺是在土家族人民中保存较为完好的一种原始纺织技艺，土家语称之为“西兰卡普”。它是以棉麻为经，以多彩的粗丝、毛绒为纬，采用通经断纬的方法编织而成的手工织锦，其织造精美，文化艺术价值高，织造技艺被列入国家级非物质文化遗产名录。为实现土家织锦文化可持续性保护与传承，项目以生产性保护和研发培训为重点，坚持理论与实践相结合的原则，注重培训学员创意、美学、技术表现三方面能力的提升，通过系统化与科学性的培训，培养适应社会需要，掌握土家织锦传统知识体系、具有织造技能，具备创新研发能力的代表性传承人，现面向全国招生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一、培训安排</w:t>
      </w:r>
    </w:p>
    <w:p>
      <w:pPr>
        <w:spacing w:line="360" w:lineRule="auto"/>
      </w:pPr>
      <w:r>
        <w:rPr>
          <w:rFonts w:hint="eastAsia"/>
        </w:rPr>
        <w:t>1．培训时间：总时长为60天，集中培训时间为30天。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第一阶段集中培训时间为30天，2017年11月19日—12月18日；（无节假日）</w:t>
      </w:r>
    </w:p>
    <w:p>
      <w:pPr>
        <w:spacing w:line="360" w:lineRule="auto"/>
        <w:ind w:firstLine="420" w:firstLineChars="200"/>
      </w:pPr>
      <w:r>
        <w:rPr>
          <w:rFonts w:hint="eastAsia"/>
        </w:rPr>
        <w:t>第二阶段为实习实训阶段，分散培训时间为30天。</w:t>
      </w:r>
    </w:p>
    <w:p>
      <w:pPr>
        <w:spacing w:line="360" w:lineRule="auto"/>
      </w:pPr>
      <w:r>
        <w:rPr>
          <w:rFonts w:hint="eastAsia"/>
        </w:rPr>
        <w:t>2．集中培训地点：湖北省恩施市学院路39号 湖北民族学院·美术与设计学院</w:t>
      </w:r>
    </w:p>
    <w:p>
      <w:pPr>
        <w:spacing w:line="360" w:lineRule="auto"/>
      </w:pPr>
      <w:r>
        <w:rPr>
          <w:rFonts w:hint="eastAsia"/>
        </w:rPr>
        <w:t>3．培训人数：20人</w:t>
      </w:r>
    </w:p>
    <w:p>
      <w:pPr>
        <w:spacing w:line="360" w:lineRule="auto"/>
      </w:pPr>
      <w:r>
        <w:rPr>
          <w:rFonts w:hint="eastAsia"/>
        </w:rPr>
        <w:t>4．培训形式：免费脱产培训，采取集中面授、跟踪指导、交流考察等多种形式。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二、培训内容</w:t>
      </w:r>
    </w:p>
    <w:p>
      <w:pPr>
        <w:spacing w:line="360" w:lineRule="auto"/>
      </w:pPr>
      <w:r>
        <w:rPr>
          <w:rFonts w:hint="eastAsia"/>
        </w:rPr>
        <w:t>1. 土家织锦基础知识培训；</w:t>
      </w:r>
    </w:p>
    <w:p>
      <w:pPr>
        <w:spacing w:line="360" w:lineRule="auto"/>
      </w:pPr>
      <w:r>
        <w:rPr>
          <w:rFonts w:hint="eastAsia"/>
        </w:rPr>
        <w:t>2. 土家织锦传统图案设计培训；</w:t>
      </w:r>
    </w:p>
    <w:p>
      <w:pPr>
        <w:spacing w:line="360" w:lineRule="auto"/>
      </w:pPr>
      <w:r>
        <w:rPr>
          <w:rFonts w:hint="eastAsia"/>
        </w:rPr>
        <w:t>3. 土家织锦织造技能培训；</w:t>
      </w:r>
    </w:p>
    <w:p>
      <w:pPr>
        <w:spacing w:line="360" w:lineRule="auto"/>
      </w:pPr>
      <w:r>
        <w:rPr>
          <w:rFonts w:hint="eastAsia"/>
        </w:rPr>
        <w:t>4. 土家织锦创新设计培训；</w:t>
      </w:r>
    </w:p>
    <w:p>
      <w:pPr>
        <w:spacing w:line="360" w:lineRule="auto"/>
        <w:rPr>
          <w:b/>
          <w:bCs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三、报名要求</w:t>
      </w:r>
    </w:p>
    <w:p>
      <w:pPr>
        <w:spacing w:line="360" w:lineRule="auto"/>
      </w:pPr>
      <w:r>
        <w:rPr>
          <w:rFonts w:hint="eastAsia"/>
        </w:rPr>
        <w:t>1．招生范围：在全国范围内招收具有美术、设计基础并具备一定织造技能的人才（土家织锦从业人员；各院校从事染织技艺教学的教师；有作品参加展览或获奖的、具有发展潜质的优秀青年创作人才；热爱民族民间艺术的文化工作者等）。</w:t>
      </w:r>
    </w:p>
    <w:p>
      <w:pPr>
        <w:spacing w:line="360" w:lineRule="auto"/>
      </w:pPr>
      <w:r>
        <w:rPr>
          <w:rFonts w:hint="eastAsia"/>
        </w:rPr>
        <w:t>2. 报名条件：能保证培训期间脱产30天学习（由所在单位出具证明）。凡是具备上述条件的，通过个人申请或单位推荐，均可申报。</w:t>
      </w:r>
    </w:p>
    <w:p>
      <w:pPr>
        <w:spacing w:line="360" w:lineRule="auto"/>
      </w:pPr>
      <w:r>
        <w:rPr>
          <w:rFonts w:hint="eastAsia"/>
        </w:rPr>
        <w:t>2．报名时间：即日起至2017年11月12日，录取学员名单于2017年11月15日完成公示。</w:t>
      </w:r>
    </w:p>
    <w:p>
      <w:pPr>
        <w:spacing w:line="360" w:lineRule="auto"/>
      </w:pPr>
      <w:r>
        <w:rPr>
          <w:rFonts w:hint="eastAsia"/>
        </w:rPr>
        <w:t>3. 报到时间：2017年11月18日</w:t>
      </w:r>
    </w:p>
    <w:p>
      <w:pPr>
        <w:spacing w:line="360" w:lineRule="auto"/>
      </w:pPr>
      <w:r>
        <w:rPr>
          <w:rFonts w:hint="eastAsia"/>
        </w:rPr>
        <w:t>4．报名方式：本招生简章将在湖北民族学院官网发布，报名表可到湖北民族学院官网下载。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四、报名需提交材料</w:t>
      </w:r>
    </w:p>
    <w:p>
      <w:pPr>
        <w:spacing w:line="360" w:lineRule="auto"/>
      </w:pPr>
      <w:r>
        <w:rPr>
          <w:rFonts w:hint="eastAsia"/>
        </w:rPr>
        <w:t>1．《土家织锦生产性保护与研发艺术人才培训报名表》1份。（见附件）</w:t>
      </w:r>
    </w:p>
    <w:p>
      <w:pPr>
        <w:spacing w:line="360" w:lineRule="auto"/>
      </w:pPr>
      <w:r>
        <w:rPr>
          <w:rFonts w:hint="eastAsia"/>
        </w:rPr>
        <w:t>2．本人身份证、最后学历证明、获奖证书、单位证明复印件与电子照片1份；</w:t>
      </w:r>
    </w:p>
    <w:p>
      <w:pPr>
        <w:spacing w:line="360" w:lineRule="auto"/>
      </w:pPr>
      <w:r>
        <w:rPr>
          <w:rFonts w:hint="eastAsia"/>
        </w:rPr>
        <w:t>3．本人近年创作的艺术作品照片或织锦作品照片；</w:t>
      </w:r>
    </w:p>
    <w:p>
      <w:pPr>
        <w:spacing w:line="360" w:lineRule="auto"/>
      </w:pPr>
      <w:r>
        <w:rPr>
          <w:rFonts w:hint="eastAsia"/>
        </w:rPr>
        <w:t>6．所有材料请于报名截止日期前发送到指定邮箱，并将纸质版邮寄至指定地址。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五、录取报道</w:t>
      </w:r>
    </w:p>
    <w:p>
      <w:pPr>
        <w:spacing w:line="360" w:lineRule="auto"/>
        <w:ind w:firstLine="420" w:firstLineChars="200"/>
      </w:pPr>
      <w:r>
        <w:rPr>
          <w:rFonts w:hint="eastAsia"/>
        </w:rPr>
        <w:t>项目组确立培训人员名单后，会通过电话、邮件方式通知入选学员。录取学员在11月18日到湖北省恩施市桃源丽景酒店报到。</w:t>
      </w:r>
    </w:p>
    <w:p>
      <w:r>
        <w:rPr>
          <w:rFonts w:hint="eastAsia"/>
        </w:rPr>
        <w:t>酒店地址：恩施市舞阳大道223号   总台电话：0718-8219888 8219666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六、学员管理与结业</w:t>
      </w:r>
    </w:p>
    <w:p>
      <w:pPr>
        <w:spacing w:line="360" w:lineRule="auto"/>
      </w:pPr>
      <w:r>
        <w:rPr>
          <w:rFonts w:hint="eastAsia"/>
        </w:rPr>
        <w:t>1.培训结业：学员完成培训课程，达到培训要求后，成绩合格的学员</w:t>
      </w:r>
      <w:bookmarkStart w:id="0" w:name="_GoBack"/>
      <w:bookmarkEnd w:id="0"/>
      <w:r>
        <w:rPr>
          <w:rFonts w:hint="eastAsia"/>
        </w:rPr>
        <w:t>将由国家艺术基金颁发认证的结业证书。</w:t>
      </w:r>
    </w:p>
    <w:p>
      <w:pPr>
        <w:spacing w:line="360" w:lineRule="auto"/>
      </w:pPr>
      <w:r>
        <w:rPr>
          <w:rFonts w:hint="eastAsia"/>
        </w:rPr>
        <w:t>2.教学管理：学员在校集中培训期间的管理严格按照学员管理条例执行。</w:t>
      </w:r>
    </w:p>
    <w:p>
      <w:pPr>
        <w:spacing w:line="360" w:lineRule="auto"/>
        <w:rPr>
          <w:b/>
          <w:bCs/>
        </w:rPr>
      </w:pPr>
      <w:r>
        <w:rPr>
          <w:rFonts w:hint="eastAsia"/>
        </w:rPr>
        <w:t>3.培训费用：本项目为国家艺术基金全额资助项目，培训期间的经费支出将严格按照国家艺术基金《经费管理及使用》的相关条例执行。项目进行期间，学员学费全免，所有学员各培训阶段的往返交通费、住宿费、伙食费、考察费用、作品集出版、展览作品装裱等费用均由主办方承担。（学员食、宿、一次往返交通及培训费用由国家艺术基金资助。注：依据规定，学员乘坐交通工具为火车硬座或硬卧、高铁或动车二等座，未按规定乘坐交通工具的，超支部分费用由个人自理）。</w:t>
      </w:r>
    </w:p>
    <w:p>
      <w:pPr>
        <w:spacing w:line="360" w:lineRule="auto"/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七、主要授课专家</w:t>
      </w:r>
    </w:p>
    <w:p>
      <w:pPr>
        <w:spacing w:line="360" w:lineRule="auto"/>
      </w:pPr>
      <w:r>
        <w:rPr>
          <w:rFonts w:hint="eastAsia"/>
        </w:rPr>
        <w:t>土家织锦代表性传承人 田若兰、刘代娥、唐宏祥等；</w:t>
      </w:r>
    </w:p>
    <w:p>
      <w:pPr>
        <w:spacing w:line="360" w:lineRule="auto"/>
      </w:pPr>
      <w:r>
        <w:rPr>
          <w:rFonts w:hint="eastAsia"/>
        </w:rPr>
        <w:t>土家织锦理论研究学者：田明、冉红芳等；</w:t>
      </w:r>
    </w:p>
    <w:p>
      <w:pPr>
        <w:spacing w:line="360" w:lineRule="auto"/>
      </w:pPr>
      <w:r>
        <w:rPr>
          <w:rFonts w:hint="eastAsia"/>
        </w:rPr>
        <w:t>土家织锦图案研究专家：李嘉、胡涛、莫璐齐等；</w:t>
      </w:r>
    </w:p>
    <w:p>
      <w:pPr>
        <w:spacing w:line="360" w:lineRule="auto"/>
      </w:pPr>
      <w:r>
        <w:rPr>
          <w:rFonts w:hint="eastAsia"/>
        </w:rPr>
        <w:t>土家织锦创新设计专家：姜蓓美、谭晓琴、向思全等；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八、报名材料邮寄地址及联系方式</w:t>
      </w:r>
    </w:p>
    <w:p>
      <w:pPr>
        <w:spacing w:line="360" w:lineRule="auto"/>
      </w:pPr>
      <w:r>
        <w:rPr>
          <w:rFonts w:hint="eastAsia"/>
        </w:rPr>
        <w:t>邮寄地址：445000，湖北省恩施市学院路39号 湖北民族学院美术与设计学院  梁老师</w:t>
      </w:r>
    </w:p>
    <w:p>
      <w:pPr>
        <w:spacing w:line="360" w:lineRule="auto"/>
      </w:pPr>
      <w:r>
        <w:rPr>
          <w:rFonts w:hint="eastAsia"/>
        </w:rPr>
        <w:t>联系人：姜老师：13986868907</w:t>
      </w:r>
    </w:p>
    <w:p>
      <w:pPr>
        <w:spacing w:line="360" w:lineRule="auto"/>
        <w:ind w:firstLine="840" w:firstLineChars="400"/>
      </w:pPr>
      <w:r>
        <w:rPr>
          <w:rFonts w:hint="eastAsia"/>
        </w:rPr>
        <w:t>梁老师：13972404739</w:t>
      </w:r>
    </w:p>
    <w:p>
      <w:pPr>
        <w:spacing w:line="360" w:lineRule="auto"/>
      </w:pPr>
      <w:r>
        <w:rPr>
          <w:rFonts w:hint="eastAsia"/>
        </w:rPr>
        <w:t>电子邮箱：382819196＠qq.com</w:t>
      </w:r>
    </w:p>
    <w:p>
      <w:pPr>
        <w:spacing w:line="360" w:lineRule="auto"/>
        <w:rPr>
          <w:color w:val="FF0000"/>
        </w:rPr>
      </w:pPr>
      <w:r>
        <w:rPr>
          <w:rFonts w:hint="eastAsia"/>
        </w:rPr>
        <w:t>《织锦艺术人才培养报名表》下载信箱：</w:t>
      </w:r>
      <w:r>
        <w:rPr>
          <w:rFonts w:hint="eastAsia"/>
          <w:color w:val="C00000"/>
          <w:sz w:val="28"/>
          <w:szCs w:val="28"/>
        </w:rPr>
        <w:t>gjysjjtjzj＠163．com</w:t>
      </w:r>
      <w:r>
        <w:rPr>
          <w:rFonts w:hint="eastAsia"/>
        </w:rPr>
        <w:t>登陆密码为：</w:t>
      </w:r>
      <w:r>
        <w:rPr>
          <w:rFonts w:hint="eastAsia"/>
          <w:color w:val="C00000"/>
          <w:sz w:val="24"/>
        </w:rPr>
        <w:t>tjzj123456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6090" w:firstLineChars="2900"/>
      </w:pPr>
      <w:r>
        <w:rPr>
          <w:rFonts w:hint="eastAsia"/>
        </w:rPr>
        <w:t>湖北民族学院</w:t>
      </w:r>
    </w:p>
    <w:p>
      <w:pPr>
        <w:spacing w:line="360" w:lineRule="auto"/>
        <w:ind w:firstLine="5880" w:firstLineChars="2800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rFonts w:hint="eastAsia"/>
        </w:rPr>
        <w:t>2017年10月20日</w:t>
      </w:r>
    </w:p>
    <w:p>
      <w:pPr>
        <w:pStyle w:val="5"/>
        <w:widowControl/>
        <w:spacing w:line="360" w:lineRule="auto"/>
        <w:jc w:val="both"/>
      </w:pPr>
    </w:p>
    <w:p>
      <w:pPr>
        <w:pStyle w:val="5"/>
        <w:widowControl/>
        <w:spacing w:line="360" w:lineRule="auto"/>
        <w:jc w:val="both"/>
      </w:pPr>
    </w:p>
    <w:p>
      <w:pPr>
        <w:pStyle w:val="5"/>
        <w:widowControl/>
        <w:spacing w:line="360" w:lineRule="auto"/>
        <w:jc w:val="both"/>
      </w:pPr>
    </w:p>
    <w:p>
      <w:pPr>
        <w:pStyle w:val="5"/>
        <w:widowControl/>
        <w:spacing w:line="360" w:lineRule="auto"/>
        <w:jc w:val="both"/>
      </w:pPr>
    </w:p>
    <w:p>
      <w:pPr>
        <w:pStyle w:val="5"/>
        <w:widowControl/>
        <w:spacing w:line="360" w:lineRule="auto"/>
        <w:jc w:val="both"/>
      </w:pPr>
    </w:p>
    <w:p>
      <w:pPr>
        <w:pStyle w:val="5"/>
        <w:widowControl/>
        <w:spacing w:line="360" w:lineRule="auto"/>
        <w:jc w:val="both"/>
      </w:pPr>
    </w:p>
    <w:p>
      <w:pPr>
        <w:spacing w:line="480" w:lineRule="exact"/>
        <w:rPr>
          <w:sz w:val="24"/>
        </w:rPr>
      </w:pPr>
      <w:r>
        <w:rPr>
          <w:rFonts w:hint="eastAsia"/>
          <w:sz w:val="18"/>
          <w:szCs w:val="18"/>
        </w:rPr>
        <w:t>附件：国家艺术基金2017年度艺术人才培养资助项目</w:t>
      </w:r>
    </w:p>
    <w:p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织锦艺术人才培养报名表</w:t>
      </w:r>
    </w:p>
    <w:p>
      <w:pPr>
        <w:spacing w:line="400" w:lineRule="exact"/>
        <w:jc w:val="center"/>
        <w:rPr>
          <w:b/>
          <w:bCs/>
          <w:sz w:val="18"/>
          <w:szCs w:val="18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5"/>
        <w:gridCol w:w="1155"/>
        <w:gridCol w:w="213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职称/职务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QQ号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3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个人简介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所在单位推荐意见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ind w:firstLine="4320" w:firstLineChars="2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单位盖章：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5269230" cy="250825"/>
          <wp:effectExtent l="0" t="0" r="7620" b="15875"/>
          <wp:docPr id="3" name="图片 3" descr="眉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眉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230" cy="25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</w:rPr>
      <w:drawing>
        <wp:inline distT="0" distB="0" distL="114300" distR="114300">
          <wp:extent cx="2300605" cy="938530"/>
          <wp:effectExtent l="0" t="0" r="4445" b="13970"/>
          <wp:docPr id="1" name="图片 1" descr="眉头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眉头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605" cy="9385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50CF"/>
    <w:rsid w:val="00737EC8"/>
    <w:rsid w:val="00956B0F"/>
    <w:rsid w:val="009C2484"/>
    <w:rsid w:val="00AF2432"/>
    <w:rsid w:val="10667067"/>
    <w:rsid w:val="174B7B37"/>
    <w:rsid w:val="17763276"/>
    <w:rsid w:val="20D33939"/>
    <w:rsid w:val="21CA7D76"/>
    <w:rsid w:val="224D0DA4"/>
    <w:rsid w:val="310773AA"/>
    <w:rsid w:val="3159048F"/>
    <w:rsid w:val="38142318"/>
    <w:rsid w:val="3C01608C"/>
    <w:rsid w:val="3FE11FA4"/>
    <w:rsid w:val="40431FFB"/>
    <w:rsid w:val="468970E6"/>
    <w:rsid w:val="4A4E20F2"/>
    <w:rsid w:val="4B1B3B2D"/>
    <w:rsid w:val="51F3013C"/>
    <w:rsid w:val="533401A8"/>
    <w:rsid w:val="596E79AC"/>
    <w:rsid w:val="5FBD6B38"/>
    <w:rsid w:val="716479BB"/>
    <w:rsid w:val="75C646EC"/>
    <w:rsid w:val="78E750CF"/>
    <w:rsid w:val="79596374"/>
    <w:rsid w:val="7B681754"/>
    <w:rsid w:val="7C8704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Gskening</Company>
  <Pages>4</Pages>
  <Words>296</Words>
  <Characters>1693</Characters>
  <Lines>14</Lines>
  <Paragraphs>3</Paragraphs>
  <ScaleCrop>false</ScaleCrop>
  <LinksUpToDate>false</LinksUpToDate>
  <CharactersWithSpaces>1986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2017-07-03T15:07:00Z</dcterms:created>
  <dc:creator>Administrator</dc:creator>
  <cp:lastModifiedBy>Administrator</cp:lastModifiedBy>
  <dcterms:modified xsi:type="dcterms:W3CDTF">2017-11-10T02:49:56Z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